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87610" w:rsidP="51E28BE9" w:rsidRDefault="00087610" w14:paraId="140E5796" w14:textId="47A3FC9A">
      <w:pPr>
        <w:pStyle w:val="Normal"/>
        <w:spacing w:line="257" w:lineRule="auto"/>
      </w:pPr>
      <w:r>
        <w:rPr>
          <w:noProof/>
        </w:rPr>
        <w:drawing>
          <wp:inline distT="0" distB="0" distL="0" distR="0" wp14:anchorId="371ABFC1" wp14:editId="183B23DC">
            <wp:extent cx="1334378" cy="657304"/>
            <wp:effectExtent l="0" t="0" r="0" b="0"/>
            <wp:docPr id="93210012" name="Billede 9321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378" cy="65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65CA78" wp14:editId="28C0B539">
            <wp:extent cx="977333" cy="852742"/>
            <wp:effectExtent l="0" t="0" r="0" b="0"/>
            <wp:docPr id="3" name="Billede 3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7" t="0" r="12349" b="0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977333" cy="852742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610" w:rsidP="00087610" w:rsidRDefault="00087610" w14:paraId="0542C646" w14:textId="5C1A2C0C">
      <w:pPr>
        <w:spacing w:line="257" w:lineRule="auto"/>
      </w:pPr>
      <w:r w:rsidRPr="35D249F0">
        <w:rPr>
          <w:rFonts w:ascii="DR Publik" w:hAnsi="DR Publik" w:eastAsia="DR Publik" w:cs="DR Publik"/>
          <w:b/>
          <w:bCs/>
          <w:color w:val="000000" w:themeColor="text1"/>
          <w:sz w:val="32"/>
          <w:szCs w:val="32"/>
        </w:rPr>
        <w:t xml:space="preserve">Ramasjang Redder </w:t>
      </w:r>
      <w:r>
        <w:rPr>
          <w:rFonts w:ascii="DR Publik" w:hAnsi="DR Publik" w:eastAsia="DR Publik" w:cs="DR Publik"/>
          <w:b/>
          <w:bCs/>
          <w:color w:val="000000" w:themeColor="text1"/>
          <w:sz w:val="32"/>
          <w:szCs w:val="32"/>
        </w:rPr>
        <w:t>2024</w:t>
      </w:r>
    </w:p>
    <w:p w:rsidR="00087610" w:rsidP="00087610" w:rsidRDefault="00087610" w14:paraId="36A06858" w14:textId="5EA2D519">
      <w:pPr>
        <w:spacing w:line="257" w:lineRule="auto"/>
        <w:rPr>
          <w:rFonts w:ascii="DR Publik" w:hAnsi="DR Publik" w:eastAsia="DR Publik" w:cs="DR Publik"/>
          <w:color w:val="000000" w:themeColor="text1"/>
          <w:sz w:val="24"/>
          <w:szCs w:val="24"/>
        </w:rPr>
      </w:pPr>
      <w:r w:rsidRPr="1A785B83">
        <w:rPr>
          <w:rFonts w:ascii="DR Publik" w:hAnsi="DR Publik" w:eastAsia="DR Publik" w:cs="DR Publik"/>
          <w:color w:val="000000" w:themeColor="text1"/>
          <w:sz w:val="24"/>
          <w:szCs w:val="24"/>
        </w:rPr>
        <w:t>Ramasjang har ”reddet verden” siden 2018. Det sker altid sammen med landets børn – og i 202</w:t>
      </w:r>
      <w:r>
        <w:rPr>
          <w:rFonts w:ascii="DR Publik" w:hAnsi="DR Publik" w:eastAsia="DR Publik" w:cs="DR Publik"/>
          <w:color w:val="000000" w:themeColor="text1"/>
          <w:sz w:val="24"/>
          <w:szCs w:val="24"/>
        </w:rPr>
        <w:t>4</w:t>
      </w:r>
      <w:r w:rsidRPr="1A785B83">
        <w:rPr>
          <w:rFonts w:ascii="DR Publik" w:hAnsi="DR Publik" w:eastAsia="DR Publik" w:cs="DR Publik"/>
          <w:color w:val="000000" w:themeColor="text1"/>
          <w:sz w:val="24"/>
          <w:szCs w:val="24"/>
        </w:rPr>
        <w:t xml:space="preserve"> gælder det</w:t>
      </w:r>
      <w:r w:rsidR="00B24EB4">
        <w:rPr>
          <w:rFonts w:ascii="DR Publik" w:hAnsi="DR Publik" w:eastAsia="DR Publik" w:cs="DR Publik"/>
          <w:color w:val="000000" w:themeColor="text1"/>
          <w:sz w:val="24"/>
          <w:szCs w:val="24"/>
        </w:rPr>
        <w:t xml:space="preserve">, det eneste pattedyr der kan flyve – nemlig flagermusen! </w:t>
      </w:r>
    </w:p>
    <w:p w:rsidR="00B24EB4" w:rsidP="6ADAB537" w:rsidRDefault="00B24EB4" w14:paraId="6AD6E3D8" w14:textId="302D5C24">
      <w:p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69AC891B" w:rsidR="6D2DE62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Flere f</w:t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lagermus mangler nemlig mad og steder at bo. De er derfor sårbare og nogle </w:t>
      </w:r>
      <w:r w:rsidRPr="69AC891B" w:rsidR="79AFB0BB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af dem direkte truet. </w:t>
      </w:r>
      <w:r w:rsidRPr="69AC891B" w:rsidR="0CC14418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A</w:t>
      </w:r>
      <w:r w:rsidRPr="69AC891B" w:rsidR="79AFB0BB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lle 17 registrerede arter af flagermus i Danmark</w:t>
      </w:r>
      <w:r w:rsidRPr="69AC891B" w:rsidR="590ACF5C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69AC891B" w:rsidR="79AFB0BB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er fredet.</w:t>
      </w:r>
    </w:p>
    <w:p w:rsidR="00B24EB4" w:rsidP="00087610" w:rsidRDefault="00B24EB4" w14:paraId="3F5F19B2" w14:textId="5C3A04C4">
      <w:pPr>
        <w:spacing w:line="257" w:lineRule="auto"/>
        <w:rPr>
          <w:rFonts w:ascii="DR Publik" w:hAnsi="DR Publik" w:eastAsia="DR Publik" w:cs="DR Publik"/>
          <w:color w:val="000000" w:themeColor="text1"/>
          <w:sz w:val="24"/>
          <w:szCs w:val="24"/>
        </w:rPr>
      </w:pPr>
      <w:r w:rsidRPr="69AC891B" w:rsidR="79AFB0BB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Derfor vil Ramasjang på tværs af platforme og sammen med børnene sætte fokus på flagermusen og </w:t>
      </w:r>
      <w:r w:rsidRPr="69AC891B" w:rsidR="27FB35E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årets </w:t>
      </w:r>
      <w:r w:rsidRPr="69AC891B" w:rsidR="27FB35E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call</w:t>
      </w:r>
      <w:r w:rsidRPr="69AC891B" w:rsidR="27FB35E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to action ”Så et frø</w:t>
      </w:r>
      <w:r w:rsidRPr="69AC891B" w:rsidR="1C366D63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69AC891B" w:rsidR="27FB35E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- så hjælper du flagermusen</w:t>
      </w:r>
      <w:r w:rsidRPr="69AC891B" w:rsidR="38791B2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”. </w:t>
      </w:r>
      <w:r w:rsidRPr="69AC891B" w:rsidR="4CD6427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Flere </w:t>
      </w:r>
      <w:r w:rsidRPr="69AC891B" w:rsidR="4CD6427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bloms</w:t>
      </w:r>
      <w:r w:rsidRPr="69AC891B" w:rsidR="6345A5AB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t</w:t>
      </w:r>
      <w:r w:rsidRPr="69AC891B" w:rsidR="4CD6427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er</w:t>
      </w:r>
      <w:r w:rsidRPr="69AC891B" w:rsidR="4CD6427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give flere insekter, som flagermusen spiser.</w:t>
      </w:r>
    </w:p>
    <w:p w:rsidR="00B24EB4" w:rsidP="00087610" w:rsidRDefault="00B24EB4" w14:paraId="7D1307BB" w14:textId="2906F25D">
      <w:pPr>
        <w:spacing w:line="257" w:lineRule="auto"/>
        <w:rPr>
          <w:rFonts w:ascii="DR Publik" w:hAnsi="DR Publik" w:eastAsia="DR Publik" w:cs="DR Publik"/>
          <w:color w:val="000000" w:themeColor="text1"/>
          <w:sz w:val="24"/>
          <w:szCs w:val="24"/>
        </w:rPr>
      </w:pP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Børnene </w:t>
      </w:r>
      <w:r w:rsidRPr="2DBA09E2" w:rsidR="74EBDFF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møder </w:t>
      </w:r>
      <w:r w:rsidRPr="2DBA09E2" w:rsidR="16257A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‘</w:t>
      </w:r>
      <w:r w:rsidRPr="2DBA09E2" w:rsidR="74EBDFF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Ramasjang Redder</w:t>
      </w:r>
      <w:r w:rsidRPr="2DBA09E2" w:rsidR="107E6A7E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’</w:t>
      </w: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på skolerne og</w:t>
      </w:r>
      <w:r w:rsidRPr="2DBA09E2" w:rsidR="27E0520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i</w:t>
      </w: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børnehaverne med læringsmateriale fra DR Lær, i flere programmer på Ramasjang og DRTV, i Ramasjangs L</w:t>
      </w:r>
      <w:r w:rsidRPr="2DBA09E2" w:rsidR="66B484FB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EG</w:t>
      </w:r>
      <w:r w:rsidRPr="2DBA09E2" w:rsidR="5AF75B9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, L</w:t>
      </w:r>
      <w:r w:rsidRPr="2DBA09E2" w:rsidR="12AB4DBE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ÆR</w:t>
      </w:r>
      <w:r w:rsidRPr="2DBA09E2" w:rsidR="5AF75B9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og</w:t>
      </w: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K</w:t>
      </w:r>
      <w:r w:rsidRPr="2DBA09E2" w:rsidR="22D005A3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REA</w:t>
      </w: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-apps</w:t>
      </w:r>
      <w:r w:rsidRPr="2DBA09E2" w:rsidR="00D92958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, </w:t>
      </w: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på forpladsen til </w:t>
      </w:r>
      <w:r w:rsidRPr="2DBA09E2" w:rsidR="16446BA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C</w:t>
      </w: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irkus Summarum</w:t>
      </w:r>
      <w:r w:rsidRPr="2DBA09E2" w:rsidR="08774891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2DBA09E2" w:rsidR="00B24EB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og på jeres biblioteker.</w:t>
      </w:r>
    </w:p>
    <w:p w:rsidR="634B2AE6" w:rsidP="2DBA09E2" w:rsidRDefault="634B2AE6" w14:paraId="0F676313" w14:textId="1AFD4784">
      <w:pPr>
        <w:pStyle w:val="Normal"/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2DBA09E2" w:rsidR="634B2AE6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De fleste af Ramasjang-programmerne om flagermus udkommer den 31. Maj, så det er optimalt at </w:t>
      </w:r>
      <w:r w:rsidRPr="2DBA09E2" w:rsidR="7E699EDC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udrull</w:t>
      </w:r>
      <w:r w:rsidRPr="2DBA09E2" w:rsidR="634B2AE6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e kampagnen på bibliotekerne deromkring. </w:t>
      </w:r>
    </w:p>
    <w:p w:rsidR="00087610" w:rsidP="69AC891B" w:rsidRDefault="00087610" w14:paraId="206ADE77" w14:textId="374A8F7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>
        <w:br/>
      </w:r>
      <w:r w:rsidRPr="69AC891B" w:rsidR="5D6746F5">
        <w:rPr>
          <w:rFonts w:ascii="DR Publik" w:hAnsi="DR Publik" w:eastAsia="DR Publik" w:cs="DR Publik"/>
          <w:b w:val="1"/>
          <w:bCs w:val="1"/>
          <w:color w:val="000000" w:themeColor="text1" w:themeTint="FF" w:themeShade="FF"/>
          <w:sz w:val="24"/>
          <w:szCs w:val="24"/>
        </w:rPr>
        <w:t>Bibliotekerne er også med!</w:t>
      </w:r>
      <w:r>
        <w:br/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Som bibliotek kan I være med til at engagere børnene i </w:t>
      </w:r>
      <w:r w:rsidRPr="69AC891B" w:rsidR="497294A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‘</w:t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Ramasjang Redder</w:t>
      </w:r>
      <w:r w:rsidRPr="69AC891B" w:rsidR="04F0DD2A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’</w:t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i det omfang, I ønsker.</w:t>
      </w:r>
      <w:r w:rsidRPr="69AC891B" w:rsidR="3D673319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Tilmeld jer ‘Ramasjang Redder’ hos Lea Korshøj på </w:t>
      </w:r>
      <w:hyperlink r:id="R3b173cf020594900">
        <w:r w:rsidRPr="69AC891B" w:rsidR="3D673319">
          <w:rPr>
            <w:rStyle w:val="Hyperlink"/>
            <w:rFonts w:ascii="DR Publik" w:hAnsi="DR Publik" w:eastAsia="DR Publik" w:cs="DR Publik"/>
            <w:b w:val="0"/>
            <w:bCs w:val="0"/>
            <w:i w:val="0"/>
            <w:iCs w:val="0"/>
            <w:sz w:val="24"/>
            <w:szCs w:val="24"/>
          </w:rPr>
          <w:t>lea.christensen@aalborg.dk</w:t>
        </w:r>
        <w:r>
          <w:br/>
        </w:r>
      </w:hyperlink>
      <w:r w:rsidRPr="69AC891B" w:rsidR="3D673319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Vi vil rigtig gerne vide, hvem og hvor mange der deltager! </w:t>
      </w:r>
    </w:p>
    <w:p w:rsidR="00087610" w:rsidP="51E28BE9" w:rsidRDefault="00087610" w14:paraId="6DBD286B" w14:textId="4B68731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4822314" w:rsidR="1B6E2173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Send gerne billeder af</w:t>
      </w:r>
      <w:r w:rsidRPr="54822314" w:rsidR="56FB3970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54822314" w:rsidR="1B6E2173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hvordan jeres bibliotek deltager i ‘Ramasjang Redder’ til Josefine Mønsted-Lassen på </w:t>
      </w:r>
      <w:hyperlink r:id="Rbf6ba6e9dda241aa">
        <w:r w:rsidRPr="54822314" w:rsidR="1B6E2173">
          <w:rPr>
            <w:rStyle w:val="Hyperlink"/>
            <w:rFonts w:ascii="DR Publik" w:hAnsi="DR Publik" w:eastAsia="DR Publik" w:cs="DR Publik"/>
            <w:b w:val="0"/>
            <w:bCs w:val="0"/>
            <w:i w:val="0"/>
            <w:iCs w:val="0"/>
            <w:sz w:val="24"/>
            <w:szCs w:val="24"/>
          </w:rPr>
          <w:t>JOMN@dr.dk</w:t>
        </w:r>
      </w:hyperlink>
      <w:r w:rsidRPr="54822314" w:rsidR="1B6E2173">
        <w:rPr>
          <w:rFonts w:ascii="DR Publik" w:hAnsi="DR Publik" w:eastAsia="DR Publik" w:cs="DR Publik"/>
          <w:b w:val="0"/>
          <w:bCs w:val="0"/>
          <w:i w:val="0"/>
          <w:iCs w:val="0"/>
          <w:sz w:val="24"/>
          <w:szCs w:val="24"/>
        </w:rPr>
        <w:t xml:space="preserve"> (projektmedarbejder hos DR Ramasjang).</w:t>
      </w:r>
      <w:r>
        <w:br/>
      </w:r>
    </w:p>
    <w:p w:rsidR="00BA3B09" w:rsidP="00087610" w:rsidRDefault="00087610" w14:paraId="26587DDA" w14:textId="7C4A9671">
      <w:pPr>
        <w:spacing w:line="257" w:lineRule="auto"/>
      </w:pPr>
      <w:r w:rsidRPr="2DBA09E2" w:rsidR="418BFA1F">
        <w:rPr>
          <w:rFonts w:ascii="DR Publik" w:hAnsi="DR Publik" w:eastAsia="DR Publik" w:cs="DR Publik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Det får I tilsendt af Ramasjang</w:t>
      </w:r>
      <w:r>
        <w:br/>
      </w:r>
      <w:r w:rsidRPr="2DBA09E2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I får tilsendt en </w:t>
      </w:r>
      <w:r w:rsidRPr="2DBA09E2" w:rsidR="3AD46DC6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print-selv-</w:t>
      </w:r>
      <w:r w:rsidRPr="2DBA09E2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pakke fra DR</w:t>
      </w:r>
      <w:r w:rsidRPr="2DBA09E2" w:rsidR="377B45C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Ramasjang</w:t>
      </w:r>
      <w:r w:rsidRPr="2DBA09E2" w:rsidR="538D2FA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2DBA09E2" w:rsidR="538D2FA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i star</w:t>
      </w:r>
      <w:r w:rsidRPr="2DBA09E2" w:rsidR="538D2FA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t maj</w:t>
      </w:r>
      <w:r w:rsidRPr="2DBA09E2" w:rsidR="538D2FA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,</w:t>
      </w:r>
      <w:r w:rsidRPr="2DBA09E2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2DBA09E2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som</w:t>
      </w:r>
      <w:r w:rsidRPr="2DBA09E2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ind</w:t>
      </w:r>
      <w:r w:rsidRPr="2DBA09E2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eholder:</w:t>
      </w:r>
    </w:p>
    <w:p w:rsidR="00BA3B09" w:rsidP="00BA3B09" w:rsidRDefault="00BA3B09" w14:paraId="06F0A5FD" w14:textId="7BEF9CC5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/>
          <w:sz w:val="24"/>
          <w:szCs w:val="24"/>
        </w:rPr>
      </w:pPr>
      <w:r w:rsidRPr="51E28BE9" w:rsidR="00BA3B0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En </w:t>
      </w:r>
      <w:r w:rsidRPr="51E28BE9" w:rsidR="15F3015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A3 </w:t>
      </w:r>
      <w:r w:rsidRPr="51E28BE9" w:rsidR="00E340D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plakat</w:t>
      </w:r>
      <w:r w:rsidRPr="51E28BE9" w:rsidR="00E340D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der sætter fokus på CTA</w:t>
      </w:r>
      <w:r w:rsidRPr="51E28BE9" w:rsidR="5821DB8E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.</w:t>
      </w:r>
    </w:p>
    <w:p w:rsidRPr="002C6DA6" w:rsidR="00087610" w:rsidP="52D8D5FC" w:rsidRDefault="00493949" w14:paraId="46CD26DE" w14:textId="179A151A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0C5D4AF3" w:rsidR="00D7360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En</w:t>
      </w:r>
      <w:r w:rsidRPr="0C5D4AF3" w:rsidR="00D7360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0C5D4AF3" w:rsidR="00D7360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informativ </w:t>
      </w:r>
      <w:r w:rsidRPr="0C5D4AF3" w:rsidR="12C21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A3 </w:t>
      </w:r>
      <w:r w:rsidRPr="0C5D4AF3" w:rsidR="00D7360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plakat</w:t>
      </w:r>
      <w:r w:rsidRPr="0C5D4AF3" w:rsidR="00D7360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om </w:t>
      </w:r>
      <w:r w:rsidRPr="0C5D4AF3" w:rsidR="1922AA5C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flagermus og deres </w:t>
      </w:r>
      <w:r w:rsidRPr="0C5D4AF3" w:rsidR="40E659C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superkræfter</w:t>
      </w:r>
      <w:r w:rsidRPr="0C5D4AF3" w:rsidR="5821DB8E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.</w:t>
      </w:r>
    </w:p>
    <w:p w:rsidRPr="002C6DA6" w:rsidR="00087610" w:rsidP="52D8D5FC" w:rsidRDefault="00493949" w14:paraId="5FC99D89" w14:textId="5116EBE6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1E28BE9" w:rsidR="1922AA5C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Et</w:t>
      </w:r>
      <w:r w:rsidRPr="51E28BE9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51E28BE9" w:rsidR="69F2EE7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aktivitetshæfte </w:t>
      </w:r>
      <w:r w:rsidRPr="51E28BE9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fra DR Lær</w:t>
      </w:r>
      <w:r w:rsidRPr="51E28BE9" w:rsidR="0E8DD54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.</w:t>
      </w:r>
    </w:p>
    <w:p w:rsidRPr="002C6DA6" w:rsidR="00087610" w:rsidP="52D8D5FC" w:rsidRDefault="00493949" w14:paraId="712D8254" w14:textId="029C586B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1E28BE9" w:rsidR="3CB6CF61">
        <w:rPr>
          <w:rFonts w:ascii="DR Publik" w:hAnsi="DR Publik" w:eastAsia="DR Publik" w:cs="DR Publik"/>
          <w:sz w:val="24"/>
          <w:szCs w:val="24"/>
        </w:rPr>
        <w:t>Farvelægningsark med flagermus</w:t>
      </w:r>
      <w:r w:rsidRPr="51E28BE9" w:rsidR="0E8DD54D">
        <w:rPr>
          <w:rFonts w:ascii="DR Publik" w:hAnsi="DR Publik" w:eastAsia="DR Publik" w:cs="DR Publik"/>
          <w:sz w:val="24"/>
          <w:szCs w:val="24"/>
        </w:rPr>
        <w:t>.</w:t>
      </w:r>
    </w:p>
    <w:p w:rsidRPr="002C6DA6" w:rsidR="00087610" w:rsidP="52D8D5FC" w:rsidRDefault="00493949" w14:paraId="1894A88E" w14:textId="1D9047A4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2D8D5FC" w:rsidR="00CB325C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En</w:t>
      </w:r>
      <w:r w:rsidRPr="52D8D5FC" w:rsidR="7CA27F7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</w:t>
      </w:r>
      <w:r w:rsidRPr="52D8D5FC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krea</w:t>
      </w:r>
      <w:r w:rsidRPr="52D8D5FC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-guide til hvordan man kan folde </w:t>
      </w:r>
      <w:r w:rsidRPr="52D8D5FC" w:rsidR="00CB325C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flagermus.</w:t>
      </w:r>
    </w:p>
    <w:p w:rsidRPr="002C6DA6" w:rsidR="00087610" w:rsidP="018ECC43" w:rsidRDefault="00493949" w14:paraId="0D914566" w14:textId="68428540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i w:val="1"/>
          <w:iCs w:val="1"/>
          <w:color w:val="000000" w:themeColor="text1" w:themeTint="FF" w:themeShade="FF"/>
          <w:sz w:val="24"/>
          <w:szCs w:val="24"/>
        </w:rPr>
      </w:pP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Et </w:t>
      </w:r>
      <w:r w:rsidRPr="54822314" w:rsidR="413A612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‘</w:t>
      </w: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Ramasjang Redder</w:t>
      </w:r>
      <w:r w:rsidRPr="54822314" w:rsidR="09B765C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’</w:t>
      </w: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diplom, der kan printes ud til børnene</w:t>
      </w:r>
      <w:r w:rsidRPr="54822314" w:rsidR="2DCD15F3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.</w:t>
      </w:r>
      <w:r>
        <w:br/>
      </w:r>
      <w:r w:rsidRPr="54822314" w:rsidR="2DCD15F3">
        <w:rPr>
          <w:rFonts w:ascii="DR Publik" w:hAnsi="DR Publik" w:eastAsia="DR Publik" w:cs="DR Publik"/>
          <w:i w:val="1"/>
          <w:iCs w:val="1"/>
          <w:color w:val="000000" w:themeColor="text1" w:themeTint="FF" w:themeShade="FF"/>
          <w:sz w:val="24"/>
          <w:szCs w:val="24"/>
        </w:rPr>
        <w:t xml:space="preserve">(to versioner, et til at give til børnene, hvis de </w:t>
      </w:r>
      <w:r w:rsidRPr="54822314" w:rsidR="0E6174DE">
        <w:rPr>
          <w:rFonts w:ascii="DR Publik" w:hAnsi="DR Publik" w:eastAsia="DR Publik" w:cs="DR Publik"/>
          <w:i w:val="1"/>
          <w:iCs w:val="1"/>
          <w:color w:val="000000" w:themeColor="text1" w:themeTint="FF" w:themeShade="FF"/>
          <w:sz w:val="24"/>
          <w:szCs w:val="24"/>
        </w:rPr>
        <w:t xml:space="preserve">allerede </w:t>
      </w:r>
      <w:r w:rsidRPr="54822314" w:rsidR="2DCD15F3">
        <w:rPr>
          <w:rFonts w:ascii="DR Publik" w:hAnsi="DR Publik" w:eastAsia="DR Publik" w:cs="DR Publik"/>
          <w:i w:val="1"/>
          <w:iCs w:val="1"/>
          <w:color w:val="000000" w:themeColor="text1" w:themeTint="FF" w:themeShade="FF"/>
          <w:sz w:val="24"/>
          <w:szCs w:val="24"/>
        </w:rPr>
        <w:t>HAR sået frø, og et til at give dem</w:t>
      </w:r>
      <w:r w:rsidRPr="54822314" w:rsidR="4C0AF455">
        <w:rPr>
          <w:rFonts w:ascii="DR Publik" w:hAnsi="DR Publik" w:eastAsia="DR Publik" w:cs="DR Publik"/>
          <w:i w:val="1"/>
          <w:iCs w:val="1"/>
          <w:color w:val="000000" w:themeColor="text1" w:themeTint="FF" w:themeShade="FF"/>
          <w:sz w:val="24"/>
          <w:szCs w:val="24"/>
        </w:rPr>
        <w:t>, hvis det er</w:t>
      </w:r>
      <w:r w:rsidRPr="54822314" w:rsidR="2DCD15F3">
        <w:rPr>
          <w:rFonts w:ascii="DR Publik" w:hAnsi="DR Publik" w:eastAsia="DR Publik" w:cs="DR Publik"/>
          <w:i w:val="1"/>
          <w:iCs w:val="1"/>
          <w:color w:val="000000" w:themeColor="text1" w:themeTint="FF" w:themeShade="FF"/>
          <w:sz w:val="24"/>
          <w:szCs w:val="24"/>
        </w:rPr>
        <w:t xml:space="preserve"> INDEN, de har sået frø).</w:t>
      </w:r>
    </w:p>
    <w:p w:rsidRPr="002C6DA6" w:rsidR="00087610" w:rsidP="52D8D5FC" w:rsidRDefault="00493949" w14:paraId="46CBCF96" w14:textId="77327C97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Grafik til et </w:t>
      </w:r>
      <w:r w:rsidRPr="54822314" w:rsidR="1265664C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‘</w:t>
      </w: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Ramasjang Redder</w:t>
      </w:r>
      <w:r w:rsidRPr="54822314" w:rsidR="7541E0F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’</w:t>
      </w: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badge, der kan gives til børnene, hvis I har en</w:t>
      </w:r>
      <w:r w:rsidRPr="54822314" w:rsidR="002C6DA6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    </w:t>
      </w: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badgemaskine.</w:t>
      </w:r>
    </w:p>
    <w:p w:rsidRPr="002C6DA6" w:rsidR="00087610" w:rsidP="52D8D5FC" w:rsidRDefault="00493949" w14:paraId="161E2321" w14:textId="330EE378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En </w:t>
      </w:r>
      <w:r w:rsidRPr="54822314" w:rsidR="002C6DA6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flagermus</w:t>
      </w:r>
      <w:r w:rsidRPr="54822314" w:rsidR="0008761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flagranke, der kan pynte og vise jeres deltagelse i projektet.</w:t>
      </w:r>
    </w:p>
    <w:p w:rsidRPr="002C6DA6" w:rsidR="00087610" w:rsidP="52D8D5FC" w:rsidRDefault="00493949" w14:paraId="59DCD928" w14:textId="3FCDA521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2DBA09E2" w:rsidR="0049394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Et vendespil med alle </w:t>
      </w:r>
      <w:r w:rsidRPr="2DBA09E2" w:rsidR="6E33606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‘</w:t>
      </w:r>
      <w:r w:rsidRPr="2DBA09E2" w:rsidR="0049394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Ramasjang Redder</w:t>
      </w:r>
      <w:r w:rsidRPr="2DBA09E2" w:rsidR="2C3EB44B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’</w:t>
      </w:r>
      <w:r w:rsidRPr="2DBA09E2" w:rsidR="0049394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dyr</w:t>
      </w:r>
      <w:r w:rsidRPr="2DBA09E2" w:rsidR="7F5BB73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og CTA</w:t>
      </w:r>
      <w:r w:rsidRPr="2DBA09E2" w:rsidR="1752290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.</w:t>
      </w:r>
    </w:p>
    <w:p w:rsidRPr="002C6DA6" w:rsidR="00087610" w:rsidP="52D8D5FC" w:rsidRDefault="00493949" w14:paraId="6074DC66" w14:textId="249DE147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4822314" w:rsidR="59F86A5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S</w:t>
      </w:r>
      <w:r w:rsidRPr="54822314" w:rsidR="00493949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pilleregler til vendespillet</w:t>
      </w:r>
      <w:r w:rsidRPr="54822314" w:rsidR="352AF79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.</w:t>
      </w:r>
    </w:p>
    <w:p w:rsidR="6329B73D" w:rsidP="51E28BE9" w:rsidRDefault="6329B73D" w14:paraId="0654852B" w14:textId="7E9885F6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4822314" w:rsidR="14EC328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En ‘Ramasjang Redder’ </w:t>
      </w:r>
      <w:r w:rsidRPr="54822314" w:rsidR="14EC328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thumb</w:t>
      </w:r>
      <w:r w:rsidRPr="54822314" w:rsidR="14EC328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til brug på web.</w:t>
      </w:r>
    </w:p>
    <w:p w:rsidR="255AF5CD" w:rsidP="69AC891B" w:rsidRDefault="255AF5CD" w14:paraId="7C9321B9" w14:textId="0708E919">
      <w:pPr>
        <w:pStyle w:val="Listeafsnit"/>
        <w:numPr>
          <w:ilvl w:val="0"/>
          <w:numId w:val="1"/>
        </w:numPr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 w:rsidRPr="54822314" w:rsidR="255AF5C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Et evalueringsskema.</w:t>
      </w:r>
    </w:p>
    <w:p w:rsidR="00087610" w:rsidP="51E28BE9" w:rsidRDefault="00087610" w14:paraId="43E41538" w14:textId="0BCAF9F8">
      <w:pPr>
        <w:pStyle w:val="Normal"/>
        <w:spacing w:line="257" w:lineRule="auto"/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</w:pPr>
      <w:r>
        <w:br/>
      </w:r>
      <w:r w:rsidRPr="69AC891B" w:rsidR="418BFA1F">
        <w:rPr>
          <w:rFonts w:ascii="DR Publik" w:hAnsi="DR Publik" w:eastAsia="DR Publik" w:cs="DR Publik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Det skal I selv sørge for</w:t>
      </w:r>
      <w:r>
        <w:br/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Det materiale I får tilsendt er designet til, at I selv kan vælge det, I vil printe og bruge. Derfor skal I selv sørge for at kunne printe materialet ud. Der er materiale til både A3 og </w:t>
      </w:r>
      <w:r w:rsidRPr="69AC891B" w:rsidR="7C5FD2A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A4-ark</w:t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. Hvis I vil bruge de kreative guides til at folde </w:t>
      </w:r>
      <w:r w:rsidRPr="69AC891B" w:rsidR="1F99A117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flagermus,</w:t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skal I sørge for at have papir</w:t>
      </w:r>
      <w:r w:rsidRPr="69AC891B" w:rsidR="7C5FD2A5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og</w:t>
      </w:r>
      <w:r w:rsidRPr="69AC891B" w:rsidR="418BFA1F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sakse. </w:t>
      </w:r>
    </w:p>
    <w:p w:rsidR="42348C57" w:rsidP="54822314" w:rsidRDefault="42348C57" w14:paraId="106FD4E1" w14:textId="42F7ACE5">
      <w:pPr>
        <w:pStyle w:val="Normal"/>
        <w:suppressLineNumbers w:val="0"/>
        <w:bidi w:val="0"/>
        <w:spacing w:before="0" w:beforeAutospacing="off" w:after="160" w:afterAutospacing="off" w:line="257" w:lineRule="auto"/>
        <w:ind/>
        <w:rPr>
          <w:rFonts w:ascii="DR Publik" w:hAnsi="DR Publik" w:eastAsia="DR Publik" w:cs="DR Publik"/>
          <w:sz w:val="24"/>
          <w:szCs w:val="24"/>
        </w:rPr>
      </w:pPr>
      <w:r w:rsidRPr="2DBA09E2" w:rsidR="379C46E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Vendespillet skal I også selv printe, og derefter klippe de enkelte kort til spillet ud. Spillet består af en pdf med to sider, som I skal sørge for at printe på én </w:t>
      </w:r>
      <w:r w:rsidRPr="2DBA09E2" w:rsidR="6F18EEB0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for- og bag</w:t>
      </w:r>
      <w:r w:rsidRPr="2DBA09E2" w:rsidR="379C46E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side. </w:t>
      </w:r>
      <w:r w:rsidRPr="2DBA09E2" w:rsidR="3033512E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Således </w:t>
      </w:r>
      <w:r w:rsidRPr="2DBA09E2" w:rsidR="379C46E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at </w:t>
      </w:r>
      <w:r w:rsidRPr="2DBA09E2" w:rsidR="2C8754A8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selve spil</w:t>
      </w:r>
      <w:r w:rsidRPr="2DBA09E2" w:rsidR="379C46E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kortene har en for- og bagside. </w:t>
      </w:r>
      <w:r w:rsidRPr="2DBA09E2" w:rsidR="06E5E9EB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I kan med fordel laminere de enkelte kort, så de ikke bliver slidt op eller krøllet sammen. </w:t>
      </w:r>
    </w:p>
    <w:p w:rsidR="42348C57" w:rsidP="54822314" w:rsidRDefault="42348C57" w14:paraId="1025BB9F" w14:textId="38C36E7F">
      <w:pPr>
        <w:pStyle w:val="Normal"/>
        <w:suppressLineNumbers w:val="0"/>
        <w:spacing w:before="0" w:beforeAutospacing="off" w:after="160" w:afterAutospacing="off" w:line="257" w:lineRule="auto"/>
        <w:ind/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4822314" w:rsidR="016CF40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I pakken </w:t>
      </w:r>
      <w:r w:rsidRPr="54822314" w:rsidR="3DBAED74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>finder I også et</w:t>
      </w:r>
      <w:r w:rsidRPr="54822314" w:rsidR="016CF40D">
        <w:rPr>
          <w:rFonts w:ascii="DR Publik" w:hAnsi="DR Publik" w:eastAsia="DR Publik" w:cs="DR Publik"/>
          <w:color w:val="000000" w:themeColor="text1" w:themeTint="FF" w:themeShade="FF"/>
          <w:sz w:val="24"/>
          <w:szCs w:val="24"/>
        </w:rPr>
        <w:t xml:space="preserve"> evalueringsskema, som I meget gerne må udfylde og sende til Josefine Mønsted-Lassen på </w:t>
      </w:r>
      <w:hyperlink r:id="R2bc95da400284ac8">
        <w:r w:rsidRPr="54822314" w:rsidR="016CF40D">
          <w:rPr>
            <w:rStyle w:val="Hyperlink"/>
            <w:rFonts w:ascii="DR Publik" w:hAnsi="DR Publik" w:eastAsia="DR Publik" w:cs="DR Publik"/>
            <w:sz w:val="24"/>
            <w:szCs w:val="24"/>
          </w:rPr>
          <w:t>JOMN@dr.dk</w:t>
        </w:r>
      </w:hyperlink>
      <w:r w:rsidRPr="54822314" w:rsidR="016CF40D">
        <w:rPr>
          <w:rFonts w:ascii="DR Publik" w:hAnsi="DR Publik" w:eastAsia="DR Publik" w:cs="DR Publik"/>
          <w:sz w:val="24"/>
          <w:szCs w:val="24"/>
        </w:rPr>
        <w:t>. Vi vil rigtig gerne høre, hvad I synes om materialet og projektet, så vi kan få et endnu bedre samarbejde</w:t>
      </w:r>
      <w:r w:rsidRPr="54822314" w:rsidR="1A93DF28">
        <w:rPr>
          <w:rFonts w:ascii="DR Publik" w:hAnsi="DR Publik" w:eastAsia="DR Publik" w:cs="DR Publik"/>
          <w:sz w:val="24"/>
          <w:szCs w:val="24"/>
        </w:rPr>
        <w:t xml:space="preserve"> om kampagnen næste år.</w:t>
      </w:r>
    </w:p>
    <w:p w:rsidR="42348C57" w:rsidP="54822314" w:rsidRDefault="42348C57" w14:paraId="740FC7D2" w14:textId="53E0AF2D">
      <w:pPr>
        <w:pStyle w:val="Normal"/>
        <w:suppressLineNumbers w:val="0"/>
        <w:spacing w:before="0" w:beforeAutospacing="off" w:after="160" w:afterAutospacing="off" w:line="257" w:lineRule="auto"/>
        <w:ind/>
        <w:rPr>
          <w:rFonts w:ascii="DR Publik" w:hAnsi="DR Publik" w:eastAsia="DR Publik" w:cs="DR Publik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</w:p>
    <w:p w:rsidR="42348C57" w:rsidP="54822314" w:rsidRDefault="42348C57" w14:paraId="4FA20525" w14:textId="1764C200">
      <w:pPr>
        <w:pStyle w:val="Normal"/>
        <w:suppressLineNumbers w:val="0"/>
        <w:spacing w:before="0" w:beforeAutospacing="off" w:after="160" w:afterAutospacing="off" w:line="257" w:lineRule="auto"/>
        <w:ind/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4822314" w:rsidR="11E36484">
        <w:rPr>
          <w:rFonts w:ascii="DR Publik" w:hAnsi="DR Publik" w:eastAsia="DR Publik" w:cs="DR Publik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Sådan kan I aktivere børnene</w:t>
      </w:r>
      <w:r>
        <w:br/>
      </w:r>
      <w:r w:rsidRPr="54822314" w:rsidR="11E36484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I kan </w:t>
      </w:r>
      <w:r w:rsidRPr="54822314" w:rsidR="68C378AC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aktivere besøgende børn</w:t>
      </w:r>
      <w:r w:rsidRPr="54822314" w:rsidR="11E36484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54822314" w:rsidR="11E36484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i ‘Ramasjang Redder’ på flere måder. </w:t>
      </w:r>
      <w:r>
        <w:br/>
      </w:r>
      <w:r w:rsidRPr="54822314" w:rsidR="11E36484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Her kommer lidt inspiration</w:t>
      </w:r>
      <w:r w:rsidRPr="54822314" w:rsidR="5F3FC68F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til</w:t>
      </w:r>
      <w:r w:rsidRPr="54822314" w:rsidR="635903E4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, hvordan I kan bruge materialet og deltage som bibliotek:</w:t>
      </w:r>
    </w:p>
    <w:p w:rsidR="42348C57" w:rsidP="54822314" w:rsidRDefault="42348C57" w14:paraId="41EC9DB6" w14:textId="6D2AAAE7">
      <w:pPr>
        <w:pStyle w:val="Listeafsnit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‘Ramasjang Redder’ </w:t>
      </w: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kreahjørne</w:t>
      </w:r>
      <w:r w:rsidRPr="54822314" w:rsidR="53E57E8C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: </w:t>
      </w: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hæng</w:t>
      </w:r>
      <w:r w:rsidRPr="54822314" w:rsidR="5FFD6B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flagranke og plakater op</w:t>
      </w:r>
      <w:r w:rsidRPr="54822314" w:rsidR="51DD9D0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. P</w:t>
      </w: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rint tegneark og de andr</w:t>
      </w: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e </w:t>
      </w: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kr</w:t>
      </w: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ea</w:t>
      </w:r>
      <w:r w:rsidRPr="54822314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-elementer ud.</w:t>
      </w:r>
      <w:r>
        <w:br/>
      </w:r>
    </w:p>
    <w:p w:rsidR="24C5061A" w:rsidP="51E28BE9" w:rsidRDefault="24C5061A" w14:paraId="5C12190D" w14:textId="102273EB">
      <w:pPr>
        <w:pStyle w:val="Listeafsnit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51E28BE9" w:rsidR="24C5061A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B</w:t>
      </w:r>
      <w:r w:rsidRPr="51E28BE9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ogudstilling om flagermus og/eller natur</w:t>
      </w:r>
      <w:r w:rsidRPr="51E28BE9" w:rsidR="4F0ECD4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: </w:t>
      </w:r>
      <w:r w:rsidRPr="51E28BE9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udsmyk med materialet fra Ramasjang.</w:t>
      </w:r>
      <w:r>
        <w:br/>
      </w:r>
    </w:p>
    <w:p w:rsidR="787EB99A" w:rsidP="2DBA09E2" w:rsidRDefault="787EB99A" w14:paraId="113EBD9C" w14:textId="758ED7EB">
      <w:pPr>
        <w:pStyle w:val="Listeafsnit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2DBA09E2" w:rsidR="787EB99A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Så-et-frø-arrangement:</w:t>
      </w:r>
      <w:r w:rsidRPr="2DBA09E2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inviter børnefamilier på tur, hvor I kan så blomsterfrø. </w:t>
      </w:r>
      <w:r w:rsidRPr="2DBA09E2" w:rsidR="591A92EC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Biblioteket kan </w:t>
      </w:r>
      <w:r w:rsidRPr="2DBA09E2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efter</w:t>
      </w:r>
      <w:r w:rsidRPr="2DBA09E2" w:rsidR="0ECF094C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følgende </w:t>
      </w:r>
      <w:r w:rsidRPr="2DBA09E2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udlevere diplomer og badges til børnene. </w:t>
      </w:r>
      <w:r>
        <w:br/>
      </w:r>
      <w:r w:rsidRPr="2DBA09E2" w:rsidR="42348C57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Spørg evt. Lokale naturvejledere</w:t>
      </w:r>
      <w:r w:rsidRPr="2DBA09E2" w:rsidR="223F173A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2DBA09E2" w:rsidR="283C13AB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om de vil lave et arrangement sammen med jer.</w:t>
      </w:r>
      <w:r>
        <w:br/>
      </w:r>
    </w:p>
    <w:p w:rsidR="3D06030E" w:rsidP="54822314" w:rsidRDefault="3D06030E" w14:paraId="29BDDBF5" w14:textId="72B46898">
      <w:pPr>
        <w:pStyle w:val="Listeafsnit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/>
      </w:pPr>
      <w:r w:rsidRPr="2DBA09E2" w:rsidR="3D06030E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Spil-dag/aften: </w:t>
      </w:r>
      <w:r w:rsidRPr="2DBA09E2" w:rsidR="79DC97A0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Nogle af jer har måske ‘Ramasjang Redder </w:t>
      </w:r>
      <w:r w:rsidRPr="2DBA09E2" w:rsidR="79DC97A0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Verden’-</w:t>
      </w:r>
      <w:r w:rsidRPr="2DBA09E2" w:rsidR="12E8D998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2DBA09E2" w:rsidR="79DC97A0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brætspillet</w:t>
      </w:r>
      <w:r w:rsidRPr="2DBA09E2" w:rsidR="79DC97A0">
        <w:rPr>
          <w:rFonts w:ascii="DR Publik" w:hAnsi="DR Publik" w:eastAsia="DR Publik" w:cs="DR Publik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, som 70 biblioteker fik tilsendt sidste år. Inviter til en spildag på biblioteket, hvor familier og/eller børnehaver kan komme og spille brætspil og vendespil.</w:t>
      </w:r>
    </w:p>
    <w:sectPr w:rsidR="001B7378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R Publik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c5d5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b8b6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6E65105"/>
    <w:multiLevelType w:val="hybridMultilevel"/>
    <w:tmpl w:val="58042166"/>
    <w:lvl w:ilvl="0" w:tplc="FA0C2588">
      <w:numFmt w:val="bullet"/>
      <w:lvlText w:val="-"/>
      <w:lvlJc w:val="left"/>
      <w:pPr>
        <w:ind w:left="720" w:hanging="360"/>
      </w:pPr>
      <w:rPr>
        <w:rFonts w:hint="default" w:ascii="DR Publik" w:hAnsi="DR Publik" w:eastAsia="DR Publik" w:cs="DR Publi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 w16cid:durableId="67804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10"/>
    <w:rsid w:val="00087610"/>
    <w:rsid w:val="000C1D98"/>
    <w:rsid w:val="001B7378"/>
    <w:rsid w:val="002147E3"/>
    <w:rsid w:val="002C6DA6"/>
    <w:rsid w:val="00493949"/>
    <w:rsid w:val="005D4D09"/>
    <w:rsid w:val="00636989"/>
    <w:rsid w:val="006A5C77"/>
    <w:rsid w:val="006D3206"/>
    <w:rsid w:val="00812F80"/>
    <w:rsid w:val="009F5AE7"/>
    <w:rsid w:val="00A075E4"/>
    <w:rsid w:val="00A56E87"/>
    <w:rsid w:val="00B24EB4"/>
    <w:rsid w:val="00BA3B09"/>
    <w:rsid w:val="00C009FE"/>
    <w:rsid w:val="00CB325C"/>
    <w:rsid w:val="00D5656C"/>
    <w:rsid w:val="00D73605"/>
    <w:rsid w:val="00D92958"/>
    <w:rsid w:val="00E340D5"/>
    <w:rsid w:val="015286A6"/>
    <w:rsid w:val="016CF40D"/>
    <w:rsid w:val="018ECC43"/>
    <w:rsid w:val="02B677A2"/>
    <w:rsid w:val="041A88C7"/>
    <w:rsid w:val="0489D250"/>
    <w:rsid w:val="04F0DD2A"/>
    <w:rsid w:val="0625F7C9"/>
    <w:rsid w:val="067B1026"/>
    <w:rsid w:val="069848D1"/>
    <w:rsid w:val="06E5E9EB"/>
    <w:rsid w:val="07A31122"/>
    <w:rsid w:val="07D25467"/>
    <w:rsid w:val="08774891"/>
    <w:rsid w:val="093EE183"/>
    <w:rsid w:val="09B765CF"/>
    <w:rsid w:val="0A53E29E"/>
    <w:rsid w:val="0ADAB1E4"/>
    <w:rsid w:val="0AE3E279"/>
    <w:rsid w:val="0C53EE81"/>
    <w:rsid w:val="0C5D4AF3"/>
    <w:rsid w:val="0C9FADF3"/>
    <w:rsid w:val="0CC14418"/>
    <w:rsid w:val="0E6174DE"/>
    <w:rsid w:val="0E74D1AD"/>
    <w:rsid w:val="0E8DD54D"/>
    <w:rsid w:val="0ECF094C"/>
    <w:rsid w:val="107E6A7E"/>
    <w:rsid w:val="1081F40F"/>
    <w:rsid w:val="11E36484"/>
    <w:rsid w:val="1265664C"/>
    <w:rsid w:val="12AB4DBE"/>
    <w:rsid w:val="12C21610"/>
    <w:rsid w:val="12E8D998"/>
    <w:rsid w:val="13C05E5F"/>
    <w:rsid w:val="14EC328D"/>
    <w:rsid w:val="15DF6F6E"/>
    <w:rsid w:val="15F30157"/>
    <w:rsid w:val="16257A10"/>
    <w:rsid w:val="16446BA5"/>
    <w:rsid w:val="17522907"/>
    <w:rsid w:val="17F439E7"/>
    <w:rsid w:val="18532100"/>
    <w:rsid w:val="1922AA5C"/>
    <w:rsid w:val="1A93DF28"/>
    <w:rsid w:val="1B6A4C1A"/>
    <w:rsid w:val="1B6E2173"/>
    <w:rsid w:val="1C1F2507"/>
    <w:rsid w:val="1C366D63"/>
    <w:rsid w:val="1EB2296D"/>
    <w:rsid w:val="1F99A117"/>
    <w:rsid w:val="217769B1"/>
    <w:rsid w:val="223F173A"/>
    <w:rsid w:val="22D005A3"/>
    <w:rsid w:val="24C5061A"/>
    <w:rsid w:val="255AF5CD"/>
    <w:rsid w:val="268D04AB"/>
    <w:rsid w:val="27AE7581"/>
    <w:rsid w:val="27E05207"/>
    <w:rsid w:val="27FB35E7"/>
    <w:rsid w:val="283C13AB"/>
    <w:rsid w:val="28758761"/>
    <w:rsid w:val="28DE42D1"/>
    <w:rsid w:val="2919F6EF"/>
    <w:rsid w:val="2B583DA8"/>
    <w:rsid w:val="2C3EB44B"/>
    <w:rsid w:val="2C8754A8"/>
    <w:rsid w:val="2D6C2998"/>
    <w:rsid w:val="2DBA09E2"/>
    <w:rsid w:val="2DCD15F3"/>
    <w:rsid w:val="3033512E"/>
    <w:rsid w:val="31FC3D40"/>
    <w:rsid w:val="32DA888F"/>
    <w:rsid w:val="33335DAE"/>
    <w:rsid w:val="34E0CE4D"/>
    <w:rsid w:val="352AF797"/>
    <w:rsid w:val="374AEB43"/>
    <w:rsid w:val="377B45C0"/>
    <w:rsid w:val="379C46ED"/>
    <w:rsid w:val="37EDF28E"/>
    <w:rsid w:val="38791B20"/>
    <w:rsid w:val="3925F970"/>
    <w:rsid w:val="399BF278"/>
    <w:rsid w:val="3A4AACA0"/>
    <w:rsid w:val="3A825145"/>
    <w:rsid w:val="3AD46DC6"/>
    <w:rsid w:val="3B84738C"/>
    <w:rsid w:val="3C1959BB"/>
    <w:rsid w:val="3CB6CF61"/>
    <w:rsid w:val="3D06030E"/>
    <w:rsid w:val="3D673319"/>
    <w:rsid w:val="3DBAED74"/>
    <w:rsid w:val="40E659C9"/>
    <w:rsid w:val="413A612D"/>
    <w:rsid w:val="418BFA1F"/>
    <w:rsid w:val="42348C57"/>
    <w:rsid w:val="43FA7790"/>
    <w:rsid w:val="440922B1"/>
    <w:rsid w:val="45A5CD4B"/>
    <w:rsid w:val="47321852"/>
    <w:rsid w:val="48D1FBF0"/>
    <w:rsid w:val="497294AD"/>
    <w:rsid w:val="4B3B6B00"/>
    <w:rsid w:val="4C0AF455"/>
    <w:rsid w:val="4CD64270"/>
    <w:rsid w:val="4D149329"/>
    <w:rsid w:val="4E730BC2"/>
    <w:rsid w:val="4F0ECD47"/>
    <w:rsid w:val="500EDC23"/>
    <w:rsid w:val="5013600B"/>
    <w:rsid w:val="51B5BC9D"/>
    <w:rsid w:val="51DD9D07"/>
    <w:rsid w:val="51E28BE9"/>
    <w:rsid w:val="51E64A8F"/>
    <w:rsid w:val="52D8D5FC"/>
    <w:rsid w:val="536CF073"/>
    <w:rsid w:val="538D2FA4"/>
    <w:rsid w:val="53E57E8C"/>
    <w:rsid w:val="54822314"/>
    <w:rsid w:val="54E24D46"/>
    <w:rsid w:val="567E1DA7"/>
    <w:rsid w:val="56860B2D"/>
    <w:rsid w:val="56FB3970"/>
    <w:rsid w:val="573B7E86"/>
    <w:rsid w:val="5821DB8E"/>
    <w:rsid w:val="590ACF5C"/>
    <w:rsid w:val="591A92EC"/>
    <w:rsid w:val="59BDABEF"/>
    <w:rsid w:val="59F86A55"/>
    <w:rsid w:val="5ACABF84"/>
    <w:rsid w:val="5AF75B99"/>
    <w:rsid w:val="5B740478"/>
    <w:rsid w:val="5C80EFC8"/>
    <w:rsid w:val="5D368EB1"/>
    <w:rsid w:val="5D6746F5"/>
    <w:rsid w:val="5E65FBBF"/>
    <w:rsid w:val="5E892F8C"/>
    <w:rsid w:val="5F3FC68F"/>
    <w:rsid w:val="5FFD6B57"/>
    <w:rsid w:val="62D34A49"/>
    <w:rsid w:val="6329B73D"/>
    <w:rsid w:val="6345A5AB"/>
    <w:rsid w:val="634B2AE6"/>
    <w:rsid w:val="635903E4"/>
    <w:rsid w:val="669C2EF7"/>
    <w:rsid w:val="66B484FB"/>
    <w:rsid w:val="674ADBC1"/>
    <w:rsid w:val="68C378AC"/>
    <w:rsid w:val="69737D68"/>
    <w:rsid w:val="698B5134"/>
    <w:rsid w:val="69AC891B"/>
    <w:rsid w:val="69F2EE75"/>
    <w:rsid w:val="6ADAB537"/>
    <w:rsid w:val="6D28B9C0"/>
    <w:rsid w:val="6D2DE629"/>
    <w:rsid w:val="6DB3E776"/>
    <w:rsid w:val="6DE60B11"/>
    <w:rsid w:val="6E207196"/>
    <w:rsid w:val="6E336065"/>
    <w:rsid w:val="6F18EEB0"/>
    <w:rsid w:val="7115BE4D"/>
    <w:rsid w:val="74EBDFF0"/>
    <w:rsid w:val="7541E0FF"/>
    <w:rsid w:val="75F11CF6"/>
    <w:rsid w:val="787EB99A"/>
    <w:rsid w:val="7920D032"/>
    <w:rsid w:val="796817C0"/>
    <w:rsid w:val="79AFB0BB"/>
    <w:rsid w:val="79DC97A0"/>
    <w:rsid w:val="7B5F7BED"/>
    <w:rsid w:val="7C5FD2A5"/>
    <w:rsid w:val="7CA27F7F"/>
    <w:rsid w:val="7DAD42E3"/>
    <w:rsid w:val="7E020884"/>
    <w:rsid w:val="7E699EDC"/>
    <w:rsid w:val="7EC347BA"/>
    <w:rsid w:val="7F17FA5F"/>
    <w:rsid w:val="7F5BB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A692"/>
  <w15:chartTrackingRefBased/>
  <w15:docId w15:val="{ABF03870-CD4A-49BB-8EEF-58CDD30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7610"/>
    <w:rPr>
      <w:kern w:val="0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B24EB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normaltextrun" w:customStyle="1">
    <w:name w:val="normaltextrun"/>
    <w:basedOn w:val="Standardskrifttypeiafsnit"/>
    <w:rsid w:val="00087610"/>
  </w:style>
  <w:style w:type="character" w:styleId="Overskrift3Tegn" w:customStyle="1">
    <w:name w:val="Overskrift 3 Tegn"/>
    <w:basedOn w:val="Standardskrifttypeiafsnit"/>
    <w:link w:val="Overskrift3"/>
    <w:uiPriority w:val="9"/>
    <w:rsid w:val="00B24EB4"/>
    <w:rPr>
      <w:rFonts w:ascii="Times New Roman" w:hAnsi="Times New Roman" w:eastAsia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B24E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4E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BA3B09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typeiafsni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yperlink" Target="mailto:lea.christensen@aalborg.dk" TargetMode="External" Id="R3b173cf020594900" /><Relationship Type="http://schemas.openxmlformats.org/officeDocument/2006/relationships/hyperlink" Target="mailto:JOMN@dr.dk" TargetMode="External" Id="Rbf6ba6e9dda241aa" /><Relationship Type="http://schemas.openxmlformats.org/officeDocument/2006/relationships/hyperlink" Target="mailto:JOMN@dr.dk" TargetMode="External" Id="R2bc95da400284ac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5b025-40a4-4a6b-8c6f-e47bc54c591e" xsi:nil="true"/>
    <lcf76f155ced4ddcb4097134ff3c332f xmlns="9c83ee59-f084-4fc9-a834-86ecfa76c7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C0DEB5C72D7499FA65AFF924D8575" ma:contentTypeVersion="14" ma:contentTypeDescription="Create a new document." ma:contentTypeScope="" ma:versionID="d688d07aa6b836b57b15ae573374df2f">
  <xsd:schema xmlns:xsd="http://www.w3.org/2001/XMLSchema" xmlns:xs="http://www.w3.org/2001/XMLSchema" xmlns:p="http://schemas.microsoft.com/office/2006/metadata/properties" xmlns:ns2="9c83ee59-f084-4fc9-a834-86ecfa76c7ee" xmlns:ns3="d075b025-40a4-4a6b-8c6f-e47bc54c591e" targetNamespace="http://schemas.microsoft.com/office/2006/metadata/properties" ma:root="true" ma:fieldsID="81b2b60500ec5e24b0b88ba50dd71cd0" ns2:_="" ns3:_="">
    <xsd:import namespace="9c83ee59-f084-4fc9-a834-86ecfa76c7ee"/>
    <xsd:import namespace="d075b025-40a4-4a6b-8c6f-e47bc54c5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ee59-f084-4fc9-a834-86ecfa76c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8b4f4c-262e-402e-afdf-21473d821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b025-40a4-4a6b-8c6f-e47bc54c59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5296364-64c9-4d35-95ef-740217d04c67}" ma:internalName="TaxCatchAll" ma:showField="CatchAllData" ma:web="d075b025-40a4-4a6b-8c6f-e47bc54c5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4602A-E5C8-4C16-8404-88F820B669D4}">
  <ds:schemaRefs>
    <ds:schemaRef ds:uri="http://schemas.microsoft.com/office/2006/metadata/properties"/>
    <ds:schemaRef ds:uri="http://schemas.microsoft.com/office/infopath/2007/PartnerControls"/>
    <ds:schemaRef ds:uri="d075b025-40a4-4a6b-8c6f-e47bc54c591e"/>
    <ds:schemaRef ds:uri="9c83ee59-f084-4fc9-a834-86ecfa76c7ee"/>
  </ds:schemaRefs>
</ds:datastoreItem>
</file>

<file path=customXml/itemProps2.xml><?xml version="1.0" encoding="utf-8"?>
<ds:datastoreItem xmlns:ds="http://schemas.openxmlformats.org/officeDocument/2006/customXml" ds:itemID="{01028F81-7E94-46B5-B972-1B0D9EE1A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A7D2A-6CC7-43D5-B47D-A5455BC185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Natasha Elisabeth Berger     Børn</dc:creator>
  <keywords/>
  <dc:description/>
  <lastModifiedBy>Josefine Mønsted-Lassen     Børn</lastModifiedBy>
  <revision>28</revision>
  <dcterms:created xsi:type="dcterms:W3CDTF">2024-04-03T10:24:00.0000000Z</dcterms:created>
  <dcterms:modified xsi:type="dcterms:W3CDTF">2024-05-08T13:01:31.8888577Z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0x010100F6CC0DEB5C72D7499FA65AFF924D8575</vt:lpwstr>
  </property>
  <property fmtid="{D5CDD505-2E9C-101B-9397-08002B2CF9AE}" pid="3" name="MediaServiceImageTags">
    <vt:lpwstr/>
  </property>
</Properties>
</file>